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д3</w:t>
      </w:r>
      <w:r w:rsidR="006B2DA1" w:rsidRPr="00D94098">
        <w:rPr>
          <w:rFonts w:ascii="Times New Roman" w:eastAsia="Times New Roman" w:hAnsi="Times New Roman" w:cs="Times New Roman"/>
          <w:b/>
          <w:bCs/>
          <w:sz w:val="24"/>
          <w:szCs w:val="24"/>
          <w:lang w:eastAsia="ru-RU"/>
        </w:rPr>
        <w:t>8</w:t>
      </w:r>
      <w:r w:rsidR="00914A8F" w:rsidRPr="00D94098">
        <w:rPr>
          <w:rFonts w:ascii="Times New Roman" w:eastAsia="Times New Roman" w:hAnsi="Times New Roman" w:cs="Times New Roman"/>
          <w:b/>
          <w:bCs/>
          <w:sz w:val="24"/>
          <w:szCs w:val="24"/>
          <w:lang w:eastAsia="ru-RU"/>
        </w:rPr>
        <w:t>-____</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D94098" w:rsidRDefault="00E36E87"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Челябинская область, г.Озерск, ул.</w:t>
      </w:r>
      <w:r w:rsidR="00EA0C3A" w:rsidRPr="00D94098">
        <w:rPr>
          <w:rFonts w:ascii="Times New Roman" w:eastAsia="Times New Roman" w:hAnsi="Times New Roman" w:cs="Times New Roman"/>
          <w:b/>
          <w:bCs/>
          <w:sz w:val="24"/>
          <w:szCs w:val="24"/>
          <w:lang w:eastAsia="ru-RU"/>
        </w:rPr>
        <w:t xml:space="preserve"> </w:t>
      </w:r>
      <w:r w:rsidR="006B2DA1" w:rsidRPr="00D94098">
        <w:rPr>
          <w:rFonts w:ascii="Times New Roman" w:eastAsia="Times New Roman" w:hAnsi="Times New Roman" w:cs="Times New Roman"/>
          <w:b/>
          <w:bCs/>
          <w:sz w:val="24"/>
          <w:szCs w:val="24"/>
          <w:lang w:eastAsia="ru-RU"/>
        </w:rPr>
        <w:t>Матросова</w:t>
      </w:r>
      <w:r w:rsidR="002E55CA" w:rsidRPr="00D94098">
        <w:rPr>
          <w:rFonts w:ascii="Times New Roman" w:eastAsia="Times New Roman" w:hAnsi="Times New Roman" w:cs="Times New Roman"/>
          <w:b/>
          <w:bCs/>
          <w:sz w:val="24"/>
          <w:szCs w:val="24"/>
          <w:lang w:eastAsia="ru-RU"/>
        </w:rPr>
        <w:t>, д.3</w:t>
      </w:r>
      <w:r w:rsidR="006B2DA1" w:rsidRPr="00D94098">
        <w:rPr>
          <w:rFonts w:ascii="Times New Roman" w:eastAsia="Times New Roman" w:hAnsi="Times New Roman" w:cs="Times New Roman"/>
          <w:b/>
          <w:bCs/>
          <w:sz w:val="24"/>
          <w:szCs w:val="24"/>
          <w:lang w:eastAsia="ru-RU"/>
        </w:rPr>
        <w:t>8</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270AEA" w:rsidRPr="00D94098">
        <w:rPr>
          <w:rFonts w:ascii="Times New Roman" w:eastAsia="Times New Roman" w:hAnsi="Times New Roman" w:cs="Times New Roman"/>
          <w:sz w:val="24"/>
          <w:szCs w:val="24"/>
          <w:lang w:eastAsia="ru-RU"/>
        </w:rPr>
        <w:t>4</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дома, расположенного по адресу: </w:t>
      </w:r>
      <w:r w:rsidR="008E76D9" w:rsidRPr="00D94098">
        <w:rPr>
          <w:rFonts w:ascii="Times New Roman" w:eastAsia="Times New Roman" w:hAnsi="Times New Roman" w:cs="Times New Roman"/>
          <w:bCs/>
          <w:sz w:val="24"/>
          <w:szCs w:val="24"/>
          <w:lang w:eastAsia="ru-RU"/>
        </w:rPr>
        <w:t xml:space="preserve">Челябинская область, г.Озерск, </w:t>
      </w:r>
      <w:r w:rsidR="00DC3AF9" w:rsidRPr="00D94098">
        <w:rPr>
          <w:rFonts w:ascii="Times New Roman" w:eastAsia="Times New Roman" w:hAnsi="Times New Roman" w:cs="Times New Roman"/>
          <w:bCs/>
          <w:sz w:val="24"/>
          <w:szCs w:val="24"/>
          <w:lang w:eastAsia="ru-RU"/>
        </w:rPr>
        <w:t>ул.</w:t>
      </w:r>
      <w:r w:rsidR="007C276E" w:rsidRPr="00D94098">
        <w:rPr>
          <w:rFonts w:ascii="Times New Roman" w:eastAsia="Times New Roman" w:hAnsi="Times New Roman" w:cs="Times New Roman"/>
          <w:bCs/>
          <w:sz w:val="24"/>
          <w:szCs w:val="24"/>
          <w:lang w:eastAsia="ru-RU"/>
        </w:rPr>
        <w:t xml:space="preserve"> Матросова, д.38</w:t>
      </w:r>
      <w:r w:rsidR="00E36E87" w:rsidRPr="00D9409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2. ПРЕДМЕТ ДОГОВОРА</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по адресу: Челябинская область, г.Озерск,</w:t>
      </w:r>
      <w:r>
        <w:rPr>
          <w:rFonts w:ascii="Times New Roman" w:eastAsia="Times New Roman" w:hAnsi="Times New Roman" w:cs="Times New Roman"/>
          <w:bCs/>
          <w:sz w:val="24"/>
          <w:szCs w:val="24"/>
          <w:lang w:eastAsia="ru-RU"/>
        </w:rPr>
        <w:t xml:space="preserve"> ул.</w:t>
      </w:r>
      <w:r w:rsidR="00C76E8E">
        <w:rPr>
          <w:rFonts w:ascii="Times New Roman" w:eastAsia="Times New Roman" w:hAnsi="Times New Roman" w:cs="Times New Roman"/>
          <w:bCs/>
          <w:sz w:val="24"/>
          <w:szCs w:val="24"/>
          <w:lang w:eastAsia="ru-RU"/>
        </w:rPr>
        <w:t xml:space="preserve"> </w:t>
      </w:r>
      <w:r w:rsidR="00C76E8E" w:rsidRPr="00D94098">
        <w:rPr>
          <w:rFonts w:ascii="Times New Roman" w:eastAsia="Times New Roman" w:hAnsi="Times New Roman" w:cs="Times New Roman"/>
          <w:bCs/>
          <w:sz w:val="24"/>
          <w:szCs w:val="24"/>
          <w:lang w:eastAsia="ru-RU"/>
        </w:rPr>
        <w:t>Матросова, д.</w:t>
      </w:r>
      <w:r w:rsidR="00C76E8E">
        <w:rPr>
          <w:rFonts w:ascii="Times New Roman" w:eastAsia="Times New Roman" w:hAnsi="Times New Roman" w:cs="Times New Roman"/>
          <w:bCs/>
          <w:sz w:val="24"/>
          <w:szCs w:val="24"/>
          <w:lang w:eastAsia="ru-RU"/>
        </w:rPr>
        <w:t xml:space="preserve"> </w:t>
      </w:r>
      <w:r w:rsidR="00C76E8E" w:rsidRPr="00D94098">
        <w:rPr>
          <w:rFonts w:ascii="Times New Roman" w:eastAsia="Times New Roman" w:hAnsi="Times New Roman" w:cs="Times New Roman"/>
          <w:bCs/>
          <w:sz w:val="24"/>
          <w:szCs w:val="24"/>
          <w:lang w:eastAsia="ru-RU"/>
        </w:rPr>
        <w:t>38</w:t>
      </w:r>
      <w:r w:rsidRPr="00914A8F">
        <w:rPr>
          <w:rFonts w:ascii="Times New Roman" w:eastAsia="Times New Roman" w:hAnsi="Times New Roman" w:cs="Times New Roman"/>
          <w:sz w:val="24"/>
          <w:szCs w:val="24"/>
          <w:lang w:eastAsia="ru-RU"/>
        </w:rPr>
        <w:t>.</w:t>
      </w:r>
    </w:p>
    <w:p w:rsidR="00C53455"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 предоставлению жилищных услуг, осуществлять иную, направленную на достижение целей управления деятельность. Управляющая организация действует в интересах собственников жилого помещения. По соглашению сторон Управляющей организацией могут осуществляться и иные </w:t>
      </w:r>
      <w:r>
        <w:rPr>
          <w:rFonts w:ascii="Times New Roman" w:eastAsia="Times New Roman" w:hAnsi="Times New Roman" w:cs="Times New Roman"/>
          <w:sz w:val="24"/>
          <w:szCs w:val="24"/>
          <w:lang w:eastAsia="ru-RU"/>
        </w:rPr>
        <w:t xml:space="preserve">виды услуг. </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содержанию и ремонту общего имущества в многоквартирном доме со сторонними </w:t>
      </w:r>
      <w:r w:rsidRPr="00914A8F">
        <w:rPr>
          <w:rFonts w:ascii="Times New Roman" w:hAnsi="Times New Roman" w:cs="Times New Roman"/>
          <w:sz w:val="24"/>
          <w:szCs w:val="24"/>
        </w:rPr>
        <w:lastRenderedPageBreak/>
        <w:t>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3.1.8. производить начисления и сбор платежей, осуществляемых собственником  в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3.1.11. принимать оперативные меры по устранению всех недостатков, связанных с управлением на основании предложений, заявлений и жалоб собственника  на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Передача персональных данных собственников и иных официально проживающих в помещениях лиц допускается только в соответствии с действующим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w:t>
      </w:r>
      <w:r w:rsidRPr="00914A8F">
        <w:rPr>
          <w:rFonts w:ascii="Times New Roman" w:eastAsia="Times New Roman" w:hAnsi="Times New Roman" w:cs="Times New Roman"/>
          <w:sz w:val="24"/>
          <w:szCs w:val="24"/>
          <w:lang w:eastAsia="ru-RU"/>
        </w:rPr>
        <w:lastRenderedPageBreak/>
        <w:t>либо одному из собственников, указанному в решении общего собрания данных 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w:t>
      </w:r>
      <w:r w:rsidRPr="00914A8F">
        <w:rPr>
          <w:rFonts w:ascii="Times New Roman" w:eastAsia="Times New Roman" w:hAnsi="Times New Roman" w:cs="Times New Roman"/>
          <w:sz w:val="24"/>
          <w:szCs w:val="24"/>
          <w:lang w:eastAsia="ru-RU"/>
        </w:rPr>
        <w:lastRenderedPageBreak/>
        <w:t>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ус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w:t>
      </w:r>
      <w:r w:rsidRPr="00914A8F">
        <w:rPr>
          <w:rFonts w:ascii="Times New Roman" w:eastAsia="Times New Roman" w:hAnsi="Times New Roman" w:cs="Times New Roman"/>
          <w:sz w:val="24"/>
          <w:szCs w:val="24"/>
          <w:lang w:eastAsia="ru-RU"/>
        </w:rPr>
        <w:lastRenderedPageBreak/>
        <w:t>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утвержденным Постановлением Правительства РФ от 21.01.2006 г.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г. № 170, иные действующие  нормативные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3.3.17. Собственники в случае самостоятельного  выдела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его  устранения.</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3.4. Собственники  имеют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Члены семьи собственников  помещений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в порядке установленном действующим законодательством РФ.</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то причин (отсутствия необходимости срочной замены) собственник несет полную </w:t>
      </w:r>
      <w:r w:rsidRPr="00914A8F">
        <w:rPr>
          <w:rFonts w:ascii="Times New Roman" w:eastAsia="Times New Roman" w:hAnsi="Times New Roman" w:cs="Times New Roman"/>
          <w:sz w:val="24"/>
          <w:szCs w:val="24"/>
          <w:lang w:eastAsia="ru-RU"/>
        </w:rPr>
        <w:lastRenderedPageBreak/>
        <w:t>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3F22EE" w:rsidRPr="00D94098">
        <w:rPr>
          <w:rFonts w:ascii="Times New Roman" w:eastAsia="Times New Roman" w:hAnsi="Times New Roman" w:cs="Times New Roman"/>
          <w:sz w:val="24"/>
          <w:szCs w:val="24"/>
          <w:lang w:eastAsia="ru-RU"/>
        </w:rPr>
        <w:t>июля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Pr="00D94098">
        <w:rPr>
          <w:rFonts w:ascii="Times New Roman" w:eastAsia="Times New Roman" w:hAnsi="Times New Roman" w:cs="Times New Roman"/>
          <w:sz w:val="24"/>
          <w:szCs w:val="24"/>
          <w:lang w:eastAsia="ru-RU"/>
        </w:rPr>
        <w:t>4</w:t>
      </w:r>
      <w:r w:rsidR="00665BBE" w:rsidRPr="00D94098">
        <w:rPr>
          <w:rFonts w:ascii="Times New Roman" w:eastAsia="Times New Roman" w:hAnsi="Times New Roman" w:cs="Times New Roman"/>
          <w:sz w:val="24"/>
          <w:szCs w:val="24"/>
          <w:lang w:eastAsia="ru-RU"/>
        </w:rPr>
        <w:t xml:space="preserve"> года и действует до </w:t>
      </w:r>
      <w:r w:rsidR="00D94098">
        <w:rPr>
          <w:rFonts w:ascii="Times New Roman" w:eastAsia="Times New Roman" w:hAnsi="Times New Roman" w:cs="Times New Roman"/>
          <w:sz w:val="24"/>
          <w:szCs w:val="24"/>
          <w:lang w:eastAsia="ru-RU"/>
        </w:rPr>
        <w:t>30</w:t>
      </w:r>
      <w:r w:rsidR="00337F67" w:rsidRPr="00D94098">
        <w:rPr>
          <w:rFonts w:ascii="Times New Roman" w:eastAsia="Times New Roman" w:hAnsi="Times New Roman" w:cs="Times New Roman"/>
          <w:sz w:val="24"/>
          <w:szCs w:val="24"/>
          <w:lang w:eastAsia="ru-RU"/>
        </w:rPr>
        <w:t xml:space="preserve"> </w:t>
      </w:r>
      <w:r w:rsidR="003F22EE" w:rsidRPr="00D94098">
        <w:rPr>
          <w:rFonts w:ascii="Times New Roman" w:eastAsia="Times New Roman" w:hAnsi="Times New Roman" w:cs="Times New Roman"/>
          <w:sz w:val="24"/>
          <w:szCs w:val="24"/>
          <w:lang w:eastAsia="ru-RU"/>
        </w:rPr>
        <w:t>ию</w:t>
      </w:r>
      <w:r w:rsidR="00D94098">
        <w:rPr>
          <w:rFonts w:ascii="Times New Roman" w:eastAsia="Times New Roman" w:hAnsi="Times New Roman" w:cs="Times New Roman"/>
          <w:sz w:val="24"/>
          <w:szCs w:val="24"/>
          <w:lang w:eastAsia="ru-RU"/>
        </w:rPr>
        <w:t>н</w:t>
      </w:r>
      <w:r w:rsidR="00AB3E58" w:rsidRPr="00D94098">
        <w:rPr>
          <w:rFonts w:ascii="Times New Roman" w:eastAsia="Times New Roman" w:hAnsi="Times New Roman" w:cs="Times New Roman"/>
          <w:sz w:val="24"/>
          <w:szCs w:val="24"/>
          <w:lang w:eastAsia="ru-RU"/>
        </w:rPr>
        <w:t>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3F22EE" w:rsidRPr="00D9409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C53455"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3965F5B4" wp14:editId="178FD7C1">
                <wp:simplePos x="0" y="0"/>
                <wp:positionH relativeFrom="column">
                  <wp:posOffset>3402965</wp:posOffset>
                </wp:positionH>
                <wp:positionV relativeFrom="paragraph">
                  <wp:posOffset>150495</wp:posOffset>
                </wp:positionV>
                <wp:extent cx="2914650" cy="3781425"/>
                <wp:effectExtent l="11430" t="8890" r="762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781425"/>
                        </a:xfrm>
                        <a:prstGeom prst="rect">
                          <a:avLst/>
                        </a:prstGeom>
                        <a:solidFill>
                          <a:srgbClr val="FFFFFF"/>
                        </a:solidFill>
                        <a:ln w="9525">
                          <a:solidFill>
                            <a:schemeClr val="bg1">
                              <a:lumMod val="100000"/>
                              <a:lumOff val="0"/>
                            </a:schemeClr>
                          </a:solidFill>
                          <a:miter lim="800000"/>
                          <a:headEnd/>
                          <a:tailEnd/>
                        </a:ln>
                      </wps:spPr>
                      <wps:txbx>
                        <w:txbxContent>
                          <w:p w:rsidR="002E55CA" w:rsidRPr="00914A8F" w:rsidRDefault="00914A8F"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Собственник</w:t>
                            </w:r>
                            <w:r w:rsidR="00AB3E58" w:rsidRPr="00914A8F">
                              <w:rPr>
                                <w:rFonts w:ascii="Times New Roman" w:hAnsi="Times New Roman" w:cs="Times New Roman"/>
                                <w:sz w:val="24"/>
                                <w:szCs w:val="24"/>
                                <w:lang w:eastAsia="ru-RU"/>
                              </w:rPr>
                              <w:t xml:space="preserve"> помещени</w:t>
                            </w:r>
                            <w:r w:rsidRPr="00914A8F">
                              <w:rPr>
                                <w:rFonts w:ascii="Times New Roman" w:hAnsi="Times New Roman" w:cs="Times New Roman"/>
                                <w:sz w:val="24"/>
                                <w:szCs w:val="24"/>
                                <w:lang w:eastAsia="ru-RU"/>
                              </w:rPr>
                              <w:t>я</w:t>
                            </w:r>
                            <w:r w:rsidR="00AB3E58" w:rsidRPr="00914A8F">
                              <w:rPr>
                                <w:rFonts w:ascii="Times New Roman" w:hAnsi="Times New Roman" w:cs="Times New Roman"/>
                                <w:sz w:val="24"/>
                                <w:szCs w:val="24"/>
                                <w:lang w:eastAsia="ru-RU"/>
                              </w:rPr>
                              <w:t xml:space="preserve"> многоквартирного дома, расположенного по адресу: Челябинская область, г.Озерск, </w:t>
                            </w:r>
                            <w:r w:rsidR="003F22EE">
                              <w:rPr>
                                <w:rFonts w:ascii="Times New Roman" w:hAnsi="Times New Roman" w:cs="Times New Roman"/>
                                <w:sz w:val="24"/>
                                <w:szCs w:val="24"/>
                                <w:lang w:eastAsia="ru-RU"/>
                              </w:rPr>
                              <w:t>ул.</w:t>
                            </w:r>
                            <w:r w:rsidR="006B2DA1" w:rsidRPr="006B2DA1">
                              <w:rPr>
                                <w:rFonts w:ascii="Times New Roman" w:eastAsia="Times New Roman" w:hAnsi="Times New Roman" w:cs="Times New Roman"/>
                                <w:bCs/>
                                <w:sz w:val="24"/>
                                <w:szCs w:val="24"/>
                                <w:lang w:eastAsia="ru-RU"/>
                              </w:rPr>
                              <w:t xml:space="preserve"> </w:t>
                            </w:r>
                            <w:r w:rsidR="006B2DA1">
                              <w:rPr>
                                <w:rFonts w:ascii="Times New Roman" w:eastAsia="Times New Roman" w:hAnsi="Times New Roman" w:cs="Times New Roman"/>
                                <w:bCs/>
                                <w:sz w:val="24"/>
                                <w:szCs w:val="24"/>
                                <w:lang w:eastAsia="ru-RU"/>
                              </w:rPr>
                              <w:t>Матросова, д.3</w:t>
                            </w:r>
                            <w:r w:rsidR="00AB73C7">
                              <w:rPr>
                                <w:rFonts w:ascii="Times New Roman" w:eastAsia="Times New Roman" w:hAnsi="Times New Roman" w:cs="Times New Roman"/>
                                <w:bCs/>
                                <w:sz w:val="24"/>
                                <w:szCs w:val="24"/>
                                <w:lang w:eastAsia="ru-RU"/>
                              </w:rPr>
                              <w:t>8</w:t>
                            </w:r>
                            <w:r w:rsidR="003F22EE">
                              <w:rPr>
                                <w:rFonts w:ascii="Times New Roman" w:hAnsi="Times New Roman" w:cs="Times New Roman"/>
                                <w:sz w:val="24"/>
                                <w:szCs w:val="24"/>
                                <w:lang w:eastAsia="ru-RU"/>
                              </w:rPr>
                              <w:t>, кв.___</w:t>
                            </w:r>
                          </w:p>
                          <w:p w:rsidR="00914A8F" w:rsidRPr="00914A8F" w:rsidRDefault="003F22EE"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00914A8F" w:rsidRPr="00914A8F">
                              <w:rPr>
                                <w:rFonts w:ascii="Times New Roman" w:eastAsia="Calibri" w:hAnsi="Times New Roman" w:cs="Times New Roman"/>
                                <w:sz w:val="24"/>
                                <w:szCs w:val="24"/>
                              </w:rPr>
                              <w:t>_______________</w:t>
                            </w:r>
                            <w:r w:rsidR="00914A8F">
                              <w:rPr>
                                <w:rFonts w:ascii="Times New Roman" w:eastAsia="Calibri" w:hAnsi="Times New Roman" w:cs="Times New Roman"/>
                                <w:sz w:val="24"/>
                                <w:szCs w:val="24"/>
                              </w:rPr>
                              <w:t>___</w:t>
                            </w:r>
                            <w:r w:rsidR="00914A8F" w:rsidRPr="00914A8F">
                              <w:rPr>
                                <w:rFonts w:ascii="Times New Roman" w:eastAsia="Calibri" w:hAnsi="Times New Roman" w:cs="Times New Roman"/>
                                <w:sz w:val="24"/>
                                <w:szCs w:val="24"/>
                              </w:rPr>
                              <w:t>__________</w:t>
                            </w:r>
                          </w:p>
                          <w:p w:rsidR="00914A8F" w:rsidRPr="006E69FE" w:rsidRDefault="00914A8F"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sidR="003F22EE">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w:t>
                            </w:r>
                            <w:r w:rsidR="003F22EE">
                              <w:rPr>
                                <w:rFonts w:ascii="Times New Roman" w:eastAsia="Calibri" w:hAnsi="Times New Roman" w:cs="Times New Roman"/>
                                <w:sz w:val="24"/>
                                <w:szCs w:val="24"/>
                              </w:rPr>
                              <w:t>____________________________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w:t>
                            </w:r>
                          </w:p>
                          <w:p w:rsidR="00AB3E58" w:rsidRPr="00AE4EC0" w:rsidRDefault="00AB3E58" w:rsidP="00EA2339">
                            <w:pPr>
                              <w:rPr>
                                <w:rFonts w:ascii="Times New Roman" w:hAnsi="Times New Roman" w:cs="Times New Roman"/>
                                <w:sz w:val="16"/>
                                <w:szCs w:val="16"/>
                              </w:rPr>
                            </w:pPr>
                          </w:p>
                          <w:p w:rsidR="00AE4EC0" w:rsidRPr="00AE4EC0" w:rsidRDefault="00AE4EC0"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AB3E58" w:rsidRDefault="00914A8F" w:rsidP="00EA2339">
                            <w:pPr>
                              <w:rPr>
                                <w:rFonts w:ascii="Times New Roman" w:hAnsi="Times New Roman" w:cs="Times New Roman"/>
                                <w:sz w:val="40"/>
                                <w:szCs w:val="40"/>
                              </w:rPr>
                            </w:pPr>
                            <w:r>
                              <w:rPr>
                                <w:rFonts w:ascii="Times New Roman" w:hAnsi="Times New Roman" w:cs="Times New Roman"/>
                                <w:sz w:val="40"/>
                                <w:szCs w:val="40"/>
                              </w:rPr>
                              <w:t>____________________</w:t>
                            </w:r>
                          </w:p>
                          <w:p w:rsidR="00AB3E58" w:rsidRDefault="00AB3E58" w:rsidP="00EA2339">
                            <w:pPr>
                              <w:rPr>
                                <w:rFonts w:ascii="Times New Roman" w:hAnsi="Times New Roman" w:cs="Times New Roman"/>
                                <w:sz w:val="40"/>
                                <w:szCs w:val="40"/>
                              </w:rPr>
                            </w:pPr>
                          </w:p>
                          <w:p w:rsidR="00AB3E58" w:rsidRPr="00EA2339" w:rsidRDefault="00AB3E58" w:rsidP="00EA2339">
                            <w:pPr>
                              <w:rPr>
                                <w:rFonts w:ascii="Times New Roman" w:hAnsi="Times New Roman" w:cs="Times New Roman"/>
                                <w:sz w:val="40"/>
                                <w:szCs w:val="40"/>
                              </w:rPr>
                            </w:pPr>
                          </w:p>
                          <w:p w:rsidR="00AB3E58" w:rsidRDefault="00AB3E58"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AB3E58" w:rsidRDefault="00AB3E58" w:rsidP="00EA2339">
                            <w:pPr>
                              <w:rPr>
                                <w:rFonts w:ascii="Times New Roman" w:hAnsi="Times New Roman" w:cs="Times New Roman"/>
                                <w:sz w:val="26"/>
                                <w:szCs w:val="26"/>
                              </w:rPr>
                            </w:pPr>
                          </w:p>
                          <w:p w:rsidR="00AB3E58" w:rsidRDefault="00AB3E58" w:rsidP="00EA2339">
                            <w:pPr>
                              <w:rPr>
                                <w:rFonts w:ascii="Times New Roman" w:hAnsi="Times New Roman" w:cs="Times New Roman"/>
                                <w:sz w:val="26"/>
                                <w:szCs w:val="26"/>
                              </w:rPr>
                            </w:pPr>
                          </w:p>
                          <w:p w:rsidR="00AB3E58" w:rsidRDefault="00AB3E58" w:rsidP="00EA2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5F5B4" id="Rectangle 3" o:spid="_x0000_s1026" style="position:absolute;margin-left:267.95pt;margin-top:11.85pt;width:229.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E55CA" w:rsidRPr="00914A8F" w:rsidRDefault="00914A8F"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Собственник</w:t>
                      </w:r>
                      <w:r w:rsidR="00AB3E58" w:rsidRPr="00914A8F">
                        <w:rPr>
                          <w:rFonts w:ascii="Times New Roman" w:hAnsi="Times New Roman" w:cs="Times New Roman"/>
                          <w:sz w:val="24"/>
                          <w:szCs w:val="24"/>
                          <w:lang w:eastAsia="ru-RU"/>
                        </w:rPr>
                        <w:t xml:space="preserve"> помещени</w:t>
                      </w:r>
                      <w:r w:rsidRPr="00914A8F">
                        <w:rPr>
                          <w:rFonts w:ascii="Times New Roman" w:hAnsi="Times New Roman" w:cs="Times New Roman"/>
                          <w:sz w:val="24"/>
                          <w:szCs w:val="24"/>
                          <w:lang w:eastAsia="ru-RU"/>
                        </w:rPr>
                        <w:t>я</w:t>
                      </w:r>
                      <w:r w:rsidR="00AB3E58" w:rsidRPr="00914A8F">
                        <w:rPr>
                          <w:rFonts w:ascii="Times New Roman" w:hAnsi="Times New Roman" w:cs="Times New Roman"/>
                          <w:sz w:val="24"/>
                          <w:szCs w:val="24"/>
                          <w:lang w:eastAsia="ru-RU"/>
                        </w:rPr>
                        <w:t xml:space="preserve"> многоквартирного дома, расположенного по адресу: Челябинская область, г.Озерск, </w:t>
                      </w:r>
                      <w:r w:rsidR="003F22EE">
                        <w:rPr>
                          <w:rFonts w:ascii="Times New Roman" w:hAnsi="Times New Roman" w:cs="Times New Roman"/>
                          <w:sz w:val="24"/>
                          <w:szCs w:val="24"/>
                          <w:lang w:eastAsia="ru-RU"/>
                        </w:rPr>
                        <w:t>ул.</w:t>
                      </w:r>
                      <w:r w:rsidR="006B2DA1" w:rsidRPr="006B2DA1">
                        <w:rPr>
                          <w:rFonts w:ascii="Times New Roman" w:eastAsia="Times New Roman" w:hAnsi="Times New Roman" w:cs="Times New Roman"/>
                          <w:bCs/>
                          <w:sz w:val="24"/>
                          <w:szCs w:val="24"/>
                          <w:lang w:eastAsia="ru-RU"/>
                        </w:rPr>
                        <w:t xml:space="preserve"> </w:t>
                      </w:r>
                      <w:r w:rsidR="006B2DA1">
                        <w:rPr>
                          <w:rFonts w:ascii="Times New Roman" w:eastAsia="Times New Roman" w:hAnsi="Times New Roman" w:cs="Times New Roman"/>
                          <w:bCs/>
                          <w:sz w:val="24"/>
                          <w:szCs w:val="24"/>
                          <w:lang w:eastAsia="ru-RU"/>
                        </w:rPr>
                        <w:t>Матросова, д.3</w:t>
                      </w:r>
                      <w:r w:rsidR="00AB73C7">
                        <w:rPr>
                          <w:rFonts w:ascii="Times New Roman" w:eastAsia="Times New Roman" w:hAnsi="Times New Roman" w:cs="Times New Roman"/>
                          <w:bCs/>
                          <w:sz w:val="24"/>
                          <w:szCs w:val="24"/>
                          <w:lang w:eastAsia="ru-RU"/>
                        </w:rPr>
                        <w:t>8</w:t>
                      </w:r>
                      <w:r w:rsidR="003F22EE">
                        <w:rPr>
                          <w:rFonts w:ascii="Times New Roman" w:hAnsi="Times New Roman" w:cs="Times New Roman"/>
                          <w:sz w:val="24"/>
                          <w:szCs w:val="24"/>
                          <w:lang w:eastAsia="ru-RU"/>
                        </w:rPr>
                        <w:t>, кв.___</w:t>
                      </w:r>
                    </w:p>
                    <w:p w:rsidR="00914A8F" w:rsidRPr="00914A8F" w:rsidRDefault="003F22EE"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00914A8F" w:rsidRPr="00914A8F">
                        <w:rPr>
                          <w:rFonts w:ascii="Times New Roman" w:eastAsia="Calibri" w:hAnsi="Times New Roman" w:cs="Times New Roman"/>
                          <w:sz w:val="24"/>
                          <w:szCs w:val="24"/>
                        </w:rPr>
                        <w:t>_______________</w:t>
                      </w:r>
                      <w:r w:rsidR="00914A8F">
                        <w:rPr>
                          <w:rFonts w:ascii="Times New Roman" w:eastAsia="Calibri" w:hAnsi="Times New Roman" w:cs="Times New Roman"/>
                          <w:sz w:val="24"/>
                          <w:szCs w:val="24"/>
                        </w:rPr>
                        <w:t>___</w:t>
                      </w:r>
                      <w:r w:rsidR="00914A8F" w:rsidRPr="00914A8F">
                        <w:rPr>
                          <w:rFonts w:ascii="Times New Roman" w:eastAsia="Calibri" w:hAnsi="Times New Roman" w:cs="Times New Roman"/>
                          <w:sz w:val="24"/>
                          <w:szCs w:val="24"/>
                        </w:rPr>
                        <w:t>__________</w:t>
                      </w:r>
                    </w:p>
                    <w:p w:rsidR="00914A8F" w:rsidRPr="006E69FE" w:rsidRDefault="00914A8F"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sidR="003F22EE">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w:t>
                      </w:r>
                      <w:r w:rsidR="003F22EE">
                        <w:rPr>
                          <w:rFonts w:ascii="Times New Roman" w:eastAsia="Calibri" w:hAnsi="Times New Roman" w:cs="Times New Roman"/>
                          <w:sz w:val="24"/>
                          <w:szCs w:val="24"/>
                        </w:rPr>
                        <w:t>____________________________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w:t>
                      </w:r>
                    </w:p>
                    <w:p w:rsidR="00AB3E58" w:rsidRPr="00AE4EC0" w:rsidRDefault="00AB3E58" w:rsidP="00EA2339">
                      <w:pPr>
                        <w:rPr>
                          <w:rFonts w:ascii="Times New Roman" w:hAnsi="Times New Roman" w:cs="Times New Roman"/>
                          <w:sz w:val="16"/>
                          <w:szCs w:val="16"/>
                        </w:rPr>
                      </w:pPr>
                    </w:p>
                    <w:p w:rsidR="00AE4EC0" w:rsidRPr="00AE4EC0" w:rsidRDefault="00AE4EC0"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AB3E58" w:rsidRDefault="00914A8F" w:rsidP="00EA2339">
                      <w:pPr>
                        <w:rPr>
                          <w:rFonts w:ascii="Times New Roman" w:hAnsi="Times New Roman" w:cs="Times New Roman"/>
                          <w:sz w:val="40"/>
                          <w:szCs w:val="40"/>
                        </w:rPr>
                      </w:pPr>
                      <w:r>
                        <w:rPr>
                          <w:rFonts w:ascii="Times New Roman" w:hAnsi="Times New Roman" w:cs="Times New Roman"/>
                          <w:sz w:val="40"/>
                          <w:szCs w:val="40"/>
                        </w:rPr>
                        <w:t>____________________</w:t>
                      </w:r>
                    </w:p>
                    <w:p w:rsidR="00AB3E58" w:rsidRDefault="00AB3E58" w:rsidP="00EA2339">
                      <w:pPr>
                        <w:rPr>
                          <w:rFonts w:ascii="Times New Roman" w:hAnsi="Times New Roman" w:cs="Times New Roman"/>
                          <w:sz w:val="40"/>
                          <w:szCs w:val="40"/>
                        </w:rPr>
                      </w:pPr>
                    </w:p>
                    <w:p w:rsidR="00AB3E58" w:rsidRPr="00EA2339" w:rsidRDefault="00AB3E58" w:rsidP="00EA2339">
                      <w:pPr>
                        <w:rPr>
                          <w:rFonts w:ascii="Times New Roman" w:hAnsi="Times New Roman" w:cs="Times New Roman"/>
                          <w:sz w:val="40"/>
                          <w:szCs w:val="40"/>
                        </w:rPr>
                      </w:pPr>
                    </w:p>
                    <w:p w:rsidR="00AB3E58" w:rsidRDefault="00AB3E58"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AB3E58" w:rsidRDefault="00AB3E58" w:rsidP="00EA2339">
                      <w:pPr>
                        <w:rPr>
                          <w:rFonts w:ascii="Times New Roman" w:hAnsi="Times New Roman" w:cs="Times New Roman"/>
                          <w:sz w:val="26"/>
                          <w:szCs w:val="26"/>
                        </w:rPr>
                      </w:pPr>
                    </w:p>
                    <w:p w:rsidR="00AB3E58" w:rsidRDefault="00AB3E58" w:rsidP="00EA2339">
                      <w:pPr>
                        <w:rPr>
                          <w:rFonts w:ascii="Times New Roman" w:hAnsi="Times New Roman" w:cs="Times New Roman"/>
                          <w:sz w:val="26"/>
                          <w:szCs w:val="26"/>
                        </w:rPr>
                      </w:pPr>
                    </w:p>
                    <w:p w:rsidR="00AB3E58" w:rsidRDefault="00AB3E58" w:rsidP="00EA2339"/>
                  </w:txbxContent>
                </v:textbox>
              </v:rect>
            </w:pict>
          </mc:Fallback>
        </mc:AlternateContent>
      </w:r>
      <w:r w:rsidR="00BF7199" w:rsidRPr="00D94098">
        <w:rPr>
          <w:rFonts w:ascii="Times New Roman" w:eastAsia="Times New Roman" w:hAnsi="Times New Roman" w:cs="Times New Roman"/>
          <w:b/>
          <w:bCs/>
          <w:i/>
          <w:iCs/>
          <w:noProof/>
          <w:sz w:val="24"/>
          <w:szCs w:val="24"/>
          <w:lang w:eastAsia="ru-RU"/>
        </w:rPr>
        <mc:AlternateContent>
          <mc:Choice Requires="wps">
            <w:drawing>
              <wp:anchor distT="0" distB="0" distL="114300" distR="114300" simplePos="0" relativeHeight="251658240" behindDoc="0" locked="0" layoutInCell="1" allowOverlap="1" wp14:anchorId="7A84CF87" wp14:editId="541A6DCB">
                <wp:simplePos x="0" y="0"/>
                <wp:positionH relativeFrom="column">
                  <wp:posOffset>-13335</wp:posOffset>
                </wp:positionH>
                <wp:positionV relativeFrom="paragraph">
                  <wp:posOffset>144145</wp:posOffset>
                </wp:positionV>
                <wp:extent cx="2895600" cy="3781425"/>
                <wp:effectExtent l="11430" t="8890" r="762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781425"/>
                        </a:xfrm>
                        <a:prstGeom prst="rect">
                          <a:avLst/>
                        </a:prstGeom>
                        <a:solidFill>
                          <a:srgbClr val="FFFFFF"/>
                        </a:solidFill>
                        <a:ln w="9525">
                          <a:solidFill>
                            <a:schemeClr val="bg1">
                              <a:lumMod val="100000"/>
                              <a:lumOff val="0"/>
                            </a:schemeClr>
                          </a:solidFill>
                          <a:miter lim="800000"/>
                          <a:headEnd/>
                          <a:tailEnd/>
                        </a:ln>
                      </wps:spPr>
                      <wps:txbx>
                        <w:txbxContent>
                          <w:p w:rsidR="00AB3E58" w:rsidRPr="00914A8F" w:rsidRDefault="00AB3E58"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AE4EC0" w:rsidRDefault="00AE4EC0">
                            <w:pPr>
                              <w:rPr>
                                <w:rFonts w:ascii="Times New Roman" w:hAnsi="Times New Roman" w:cs="Times New Roman"/>
                              </w:rPr>
                            </w:pPr>
                            <w:r>
                              <w:rPr>
                                <w:rFonts w:ascii="Times New Roman" w:hAnsi="Times New Roman" w:cs="Times New Roman"/>
                              </w:rPr>
                              <w:t>Генеральный директор</w:t>
                            </w:r>
                          </w:p>
                          <w:p w:rsidR="00AB3E58" w:rsidRPr="00914A8F" w:rsidRDefault="00AE4EC0">
                            <w:pPr>
                              <w:rPr>
                                <w:rFonts w:ascii="Times New Roman" w:hAnsi="Times New Roman" w:cs="Times New Roman"/>
                              </w:rPr>
                            </w:pPr>
                            <w:r>
                              <w:rPr>
                                <w:rFonts w:ascii="Times New Roman" w:hAnsi="Times New Roman" w:cs="Times New Roman"/>
                              </w:rPr>
                              <w:t>________________________О.В. Куроедов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CF87" id="Rectangle 2" o:spid="_x0000_s1027" style="position:absolute;margin-left:-1.05pt;margin-top:11.35pt;width:228pt;height:2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AB3E58" w:rsidRPr="00914A8F" w:rsidRDefault="00AB3E58"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ОАО «</w:t>
                      </w:r>
                      <w:proofErr w:type="spellStart"/>
                      <w:r w:rsidRPr="00914A8F">
                        <w:rPr>
                          <w:rFonts w:ascii="Times New Roman" w:hAnsi="Times New Roman" w:cs="Times New Roman"/>
                          <w:sz w:val="24"/>
                          <w:szCs w:val="24"/>
                        </w:rPr>
                        <w:t>Челябинвестбанк</w:t>
                      </w:r>
                      <w:proofErr w:type="spellEnd"/>
                      <w:r w:rsidRPr="00914A8F">
                        <w:rPr>
                          <w:rFonts w:ascii="Times New Roman" w:hAnsi="Times New Roman" w:cs="Times New Roman"/>
                          <w:sz w:val="24"/>
                          <w:szCs w:val="24"/>
                        </w:rPr>
                        <w:t xml:space="preserve">» </w:t>
                      </w:r>
                    </w:p>
                    <w:p w:rsidR="00914A8F" w:rsidRPr="00914A8F" w:rsidRDefault="00914A8F" w:rsidP="00914A8F">
                      <w:pPr>
                        <w:pStyle w:val="aa"/>
                        <w:rPr>
                          <w:rFonts w:ascii="Times New Roman" w:hAnsi="Times New Roman" w:cs="Times New Roman"/>
                          <w:sz w:val="24"/>
                          <w:szCs w:val="24"/>
                        </w:rPr>
                      </w:pPr>
                      <w:proofErr w:type="spellStart"/>
                      <w:r w:rsidRPr="00914A8F">
                        <w:rPr>
                          <w:rFonts w:ascii="Times New Roman" w:hAnsi="Times New Roman" w:cs="Times New Roman"/>
                          <w:sz w:val="24"/>
                          <w:szCs w:val="24"/>
                        </w:rPr>
                        <w:t>кор</w:t>
                      </w:r>
                      <w:proofErr w:type="spellEnd"/>
                      <w:r w:rsidRPr="00914A8F">
                        <w:rPr>
                          <w:rFonts w:ascii="Times New Roman" w:hAnsi="Times New Roman" w:cs="Times New Roman"/>
                          <w:sz w:val="24"/>
                          <w:szCs w:val="24"/>
                        </w:rPr>
                        <w:t>\счет 30101810400000000779</w:t>
                      </w:r>
                    </w:p>
                    <w:p w:rsidR="00914A8F" w:rsidRPr="00914A8F" w:rsidRDefault="00914A8F"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456785, Челябинская область. </w:t>
                      </w:r>
                      <w:proofErr w:type="spellStart"/>
                      <w:r w:rsidRPr="00914A8F">
                        <w:rPr>
                          <w:rFonts w:ascii="Times New Roman" w:hAnsi="Times New Roman" w:cs="Times New Roman"/>
                          <w:sz w:val="24"/>
                          <w:szCs w:val="24"/>
                        </w:rPr>
                        <w:t>г.Озерск</w:t>
                      </w:r>
                      <w:proofErr w:type="spellEnd"/>
                      <w:r w:rsidRPr="00914A8F">
                        <w:rPr>
                          <w:rFonts w:ascii="Times New Roman" w:hAnsi="Times New Roman" w:cs="Times New Roman"/>
                          <w:sz w:val="24"/>
                          <w:szCs w:val="24"/>
                        </w:rPr>
                        <w:t>, Советский переулок, д.4</w:t>
                      </w:r>
                    </w:p>
                    <w:p w:rsidR="00AE4EC0" w:rsidRDefault="00AE4EC0">
                      <w:pPr>
                        <w:rPr>
                          <w:rFonts w:ascii="Times New Roman" w:hAnsi="Times New Roman" w:cs="Times New Roman"/>
                        </w:rPr>
                      </w:pPr>
                      <w:r>
                        <w:rPr>
                          <w:rFonts w:ascii="Times New Roman" w:hAnsi="Times New Roman" w:cs="Times New Roman"/>
                        </w:rPr>
                        <w:t>Генеральный директор</w:t>
                      </w:r>
                    </w:p>
                    <w:p w:rsidR="00AB3E58" w:rsidRPr="00914A8F" w:rsidRDefault="00AE4EC0">
                      <w:pPr>
                        <w:rPr>
                          <w:rFonts w:ascii="Times New Roman" w:hAnsi="Times New Roman" w:cs="Times New Roman"/>
                        </w:rPr>
                      </w:pPr>
                      <w:r>
                        <w:rPr>
                          <w:rFonts w:ascii="Times New Roman" w:hAnsi="Times New Roman" w:cs="Times New Roman"/>
                        </w:rPr>
                        <w:t>________________________О.В. Куроедов</w:t>
                      </w:r>
                    </w:p>
                  </w:txbxContent>
                </v:textbox>
              </v:rect>
            </w:pict>
          </mc:Fallback>
        </mc:AlternateConten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bookmarkStart w:id="4" w:name="_GoBack"/>
      <w:bookmarkEnd w:id="4"/>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по </w:t>
      </w:r>
      <w:r w:rsidR="002E55CA" w:rsidRPr="00D94098">
        <w:rPr>
          <w:rFonts w:ascii="Times New Roman" w:hAnsi="Times New Roman" w:cs="Times New Roman"/>
          <w:sz w:val="24"/>
          <w:szCs w:val="24"/>
          <w:lang w:eastAsia="ru-RU"/>
        </w:rPr>
        <w:t>ул.</w:t>
      </w:r>
      <w:r w:rsidR="006B2DA1" w:rsidRPr="00D94098">
        <w:rPr>
          <w:rFonts w:ascii="Times New Roman" w:hAnsi="Times New Roman" w:cs="Times New Roman"/>
          <w:sz w:val="24"/>
          <w:szCs w:val="24"/>
          <w:lang w:eastAsia="ru-RU"/>
        </w:rPr>
        <w:t xml:space="preserve"> </w:t>
      </w:r>
      <w:r w:rsidR="006B2DA1" w:rsidRPr="00D94098">
        <w:rPr>
          <w:rFonts w:ascii="Times New Roman" w:eastAsia="Times New Roman" w:hAnsi="Times New Roman" w:cs="Times New Roman"/>
          <w:bCs/>
          <w:sz w:val="24"/>
          <w:szCs w:val="24"/>
          <w:lang w:eastAsia="ru-RU"/>
        </w:rPr>
        <w:t>Матросова, д.3</w:t>
      </w:r>
      <w:r w:rsidR="00AB73C7" w:rsidRPr="00D94098">
        <w:rPr>
          <w:rFonts w:ascii="Times New Roman" w:eastAsia="Times New Roman" w:hAnsi="Times New Roman" w:cs="Times New Roman"/>
          <w:bCs/>
          <w:sz w:val="24"/>
          <w:szCs w:val="24"/>
          <w:lang w:eastAsia="ru-RU"/>
        </w:rPr>
        <w:t>8</w:t>
      </w:r>
    </w:p>
    <w:p w:rsidR="00A601AE" w:rsidRPr="00D94098" w:rsidRDefault="00A601AE" w:rsidP="00EA2339">
      <w:pPr>
        <w:spacing w:after="0" w:line="360" w:lineRule="atLeast"/>
        <w:rPr>
          <w:rFonts w:ascii="Times New Roman" w:eastAsia="Times New Roman" w:hAnsi="Times New Roman" w:cs="Times New Roman"/>
          <w:b/>
          <w:bCs/>
          <w:sz w:val="24"/>
          <w:szCs w:val="24"/>
          <w:lang w:eastAsia="ru-RU"/>
        </w:rPr>
      </w:pP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94098" w:rsidRDefault="002A3446" w:rsidP="00AB73C7">
            <w:pPr>
              <w:rPr>
                <w:rFonts w:ascii="Times New Roman" w:eastAsia="Calibri" w:hAnsi="Times New Roman" w:cs="Times New Roman"/>
                <w:sz w:val="24"/>
                <w:szCs w:val="24"/>
              </w:rPr>
            </w:pPr>
            <w:r w:rsidRPr="00D94098">
              <w:rPr>
                <w:rFonts w:ascii="Times New Roman" w:eastAsia="Calibri" w:hAnsi="Times New Roman" w:cs="Times New Roman"/>
                <w:sz w:val="24"/>
                <w:szCs w:val="24"/>
              </w:rPr>
              <w:t xml:space="preserve">Челябинская область, г.Озерск, улица </w:t>
            </w:r>
            <w:r w:rsidR="006B2DA1" w:rsidRPr="00D94098">
              <w:rPr>
                <w:rFonts w:ascii="Times New Roman" w:eastAsia="Times New Roman" w:hAnsi="Times New Roman" w:cs="Times New Roman"/>
                <w:bCs/>
                <w:sz w:val="24"/>
                <w:szCs w:val="24"/>
                <w:lang w:eastAsia="ru-RU"/>
              </w:rPr>
              <w:t>Матросова, д.3</w:t>
            </w:r>
            <w:r w:rsidR="00AB73C7" w:rsidRPr="00D94098">
              <w:rPr>
                <w:rFonts w:ascii="Times New Roman" w:eastAsia="Times New Roman" w:hAnsi="Times New Roman" w:cs="Times New Roman"/>
                <w:bCs/>
                <w:sz w:val="24"/>
                <w:szCs w:val="24"/>
                <w:lang w:eastAsia="ru-RU"/>
              </w:rPr>
              <w:t>8</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94098" w:rsidRDefault="002A3446" w:rsidP="006B2DA1">
            <w:pPr>
              <w:rPr>
                <w:rFonts w:ascii="Times New Roman" w:eastAsia="Calibri" w:hAnsi="Times New Roman" w:cs="Times New Roman"/>
                <w:sz w:val="24"/>
                <w:szCs w:val="24"/>
              </w:rPr>
            </w:pPr>
            <w:r w:rsidRPr="00D94098">
              <w:rPr>
                <w:rFonts w:ascii="Times New Roman" w:eastAsia="Calibri" w:hAnsi="Times New Roman" w:cs="Times New Roman"/>
                <w:sz w:val="24"/>
                <w:szCs w:val="24"/>
              </w:rPr>
              <w:t xml:space="preserve">Жилой дом, серия 111-90, </w:t>
            </w:r>
            <w:r w:rsidR="006B2DA1" w:rsidRPr="00D94098">
              <w:rPr>
                <w:rFonts w:ascii="Times New Roman" w:eastAsia="Calibri" w:hAnsi="Times New Roman" w:cs="Times New Roman"/>
                <w:sz w:val="24"/>
                <w:szCs w:val="24"/>
              </w:rPr>
              <w:t>6</w:t>
            </w:r>
            <w:r w:rsidRPr="00D94098">
              <w:rPr>
                <w:rFonts w:ascii="Times New Roman" w:eastAsia="Calibri" w:hAnsi="Times New Roman" w:cs="Times New Roman"/>
                <w:sz w:val="24"/>
                <w:szCs w:val="24"/>
              </w:rPr>
              <w:t>-ти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94098" w:rsidRDefault="00AB73C7" w:rsidP="00AB73C7">
            <w:pPr>
              <w:rPr>
                <w:rFonts w:ascii="Times New Roman" w:eastAsia="Calibri" w:hAnsi="Times New Roman" w:cs="Times New Roman"/>
                <w:sz w:val="24"/>
                <w:szCs w:val="24"/>
              </w:rPr>
            </w:pPr>
            <w:r w:rsidRPr="00D94098">
              <w:rPr>
                <w:rFonts w:ascii="Times New Roman" w:eastAsia="Calibri" w:hAnsi="Times New Roman" w:cs="Times New Roman"/>
                <w:sz w:val="24"/>
                <w:szCs w:val="24"/>
              </w:rPr>
              <w:t>1992</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94098" w:rsidRDefault="002A3446" w:rsidP="00493E9D">
            <w:pPr>
              <w:rPr>
                <w:rFonts w:ascii="Times New Roman" w:eastAsia="Calibri" w:hAnsi="Times New Roman" w:cs="Times New Roman"/>
                <w:sz w:val="24"/>
                <w:szCs w:val="24"/>
              </w:rPr>
            </w:pPr>
            <w:r w:rsidRPr="00D94098">
              <w:rPr>
                <w:rFonts w:ascii="Times New Roman" w:eastAsia="Calibri" w:hAnsi="Times New Roman" w:cs="Times New Roman"/>
                <w:sz w:val="24"/>
                <w:szCs w:val="24"/>
              </w:rPr>
              <w:t>9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94098" w:rsidRDefault="006B2DA1" w:rsidP="00493E9D">
            <w:pPr>
              <w:rPr>
                <w:rFonts w:ascii="Times New Roman" w:eastAsia="Calibri" w:hAnsi="Times New Roman" w:cs="Times New Roman"/>
                <w:sz w:val="24"/>
                <w:szCs w:val="24"/>
              </w:rPr>
            </w:pPr>
            <w:r w:rsidRPr="00D94098">
              <w:rPr>
                <w:rFonts w:ascii="Times New Roman" w:eastAsia="Calibri" w:hAnsi="Times New Roman" w:cs="Times New Roman"/>
                <w:sz w:val="24"/>
                <w:szCs w:val="24"/>
              </w:rPr>
              <w:t>216</w:t>
            </w:r>
          </w:p>
        </w:tc>
      </w:tr>
      <w:tr w:rsidR="00D94098" w:rsidRPr="00D94098" w:rsidTr="00313E40">
        <w:trPr>
          <w:trHeight w:val="382"/>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6</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Общая площадь</w:t>
            </w:r>
            <w:r w:rsidR="009C1FBE" w:rsidRPr="00D94098">
              <w:rPr>
                <w:rFonts w:ascii="Times New Roman" w:eastAsia="Calibri" w:hAnsi="Times New Roman" w:cs="Times New Roman"/>
                <w:b/>
                <w:sz w:val="24"/>
                <w:szCs w:val="24"/>
              </w:rPr>
              <w:t xml:space="preserve"> здания</w:t>
            </w:r>
          </w:p>
        </w:tc>
        <w:tc>
          <w:tcPr>
            <w:tcW w:w="5388" w:type="dxa"/>
          </w:tcPr>
          <w:p w:rsidR="00141F4E" w:rsidRPr="00D94098" w:rsidRDefault="001E3FC9" w:rsidP="00AB73C7">
            <w:pPr>
              <w:rPr>
                <w:rFonts w:ascii="Times New Roman" w:eastAsia="Calibri" w:hAnsi="Times New Roman" w:cs="Times New Roman"/>
                <w:sz w:val="24"/>
                <w:szCs w:val="24"/>
                <w:vertAlign w:val="superscript"/>
              </w:rPr>
            </w:pPr>
            <w:r w:rsidRPr="00D94098">
              <w:rPr>
                <w:rFonts w:ascii="Times New Roman" w:eastAsia="Calibri" w:hAnsi="Times New Roman" w:cs="Times New Roman"/>
                <w:sz w:val="24"/>
                <w:szCs w:val="24"/>
              </w:rPr>
              <w:t>1</w:t>
            </w:r>
            <w:r w:rsidR="00AB73C7" w:rsidRPr="00D94098">
              <w:rPr>
                <w:rFonts w:ascii="Times New Roman" w:eastAsia="Calibri" w:hAnsi="Times New Roman" w:cs="Times New Roman"/>
                <w:sz w:val="24"/>
                <w:szCs w:val="24"/>
              </w:rPr>
              <w:t>4034</w:t>
            </w:r>
            <w:r w:rsidR="002A3446" w:rsidRPr="00D94098">
              <w:rPr>
                <w:rFonts w:ascii="Times New Roman" w:eastAsia="Calibri" w:hAnsi="Times New Roman" w:cs="Times New Roman"/>
                <w:sz w:val="24"/>
                <w:szCs w:val="24"/>
              </w:rPr>
              <w:t>,</w:t>
            </w:r>
            <w:r w:rsidR="00AB73C7" w:rsidRPr="00D94098">
              <w:rPr>
                <w:rFonts w:ascii="Times New Roman" w:eastAsia="Calibri" w:hAnsi="Times New Roman" w:cs="Times New Roman"/>
                <w:sz w:val="24"/>
                <w:szCs w:val="24"/>
              </w:rPr>
              <w:t>37</w:t>
            </w:r>
            <w:r w:rsidR="002A3446" w:rsidRPr="00D94098">
              <w:rPr>
                <w:rFonts w:ascii="Times New Roman" w:eastAsia="Calibri" w:hAnsi="Times New Roman" w:cs="Times New Roman"/>
                <w:sz w:val="24"/>
                <w:szCs w:val="24"/>
              </w:rPr>
              <w:t xml:space="preserve"> м</w:t>
            </w:r>
            <w:r w:rsidR="002A3446" w:rsidRPr="00D94098">
              <w:rPr>
                <w:rFonts w:ascii="Times New Roman" w:eastAsia="Calibri" w:hAnsi="Times New Roman" w:cs="Times New Roman"/>
                <w:sz w:val="24"/>
                <w:szCs w:val="24"/>
                <w:vertAlign w:val="superscript"/>
              </w:rPr>
              <w:t>2</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p>
          <w:p w:rsidR="00141F4E" w:rsidRPr="00D94098" w:rsidRDefault="006E69F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94098" w:rsidRDefault="00141F4E" w:rsidP="00493E9D">
            <w:pPr>
              <w:spacing w:after="0" w:line="240" w:lineRule="auto"/>
              <w:ind w:left="360"/>
              <w:jc w:val="center"/>
              <w:rPr>
                <w:rFonts w:ascii="Times New Roman" w:eastAsia="Calibri" w:hAnsi="Times New Roman" w:cs="Times New Roman"/>
                <w:sz w:val="24"/>
                <w:szCs w:val="24"/>
              </w:rPr>
            </w:pPr>
            <w:r w:rsidRPr="00D94098">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94098" w:rsidRDefault="002A3446" w:rsidP="00CE3162">
            <w:pPr>
              <w:pStyle w:val="ab"/>
              <w:spacing w:after="0" w:line="240" w:lineRule="auto"/>
              <w:ind w:left="0"/>
              <w:rPr>
                <w:rFonts w:ascii="Times New Roman" w:hAnsi="Times New Roman"/>
                <w:sz w:val="24"/>
                <w:szCs w:val="24"/>
              </w:rPr>
            </w:pPr>
            <w:r w:rsidRPr="00D94098">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94098" w:rsidRDefault="002A3446" w:rsidP="009C1FBE">
            <w:pPr>
              <w:pStyle w:val="ab"/>
              <w:spacing w:after="0" w:line="240" w:lineRule="auto"/>
              <w:ind w:left="0"/>
              <w:rPr>
                <w:rFonts w:ascii="Times New Roman" w:hAnsi="Times New Roman"/>
                <w:sz w:val="24"/>
                <w:szCs w:val="24"/>
                <w:vertAlign w:val="superscript"/>
              </w:rPr>
            </w:pPr>
            <w:r w:rsidRPr="00D94098">
              <w:rPr>
                <w:rFonts w:ascii="Times New Roman" w:hAnsi="Times New Roman"/>
                <w:sz w:val="24"/>
                <w:szCs w:val="24"/>
                <w:vertAlign w:val="superscript"/>
              </w:rPr>
              <w:t>Вид кровли –плоская, рулонная. Площадь кровли 6496,0 м2</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94098" w:rsidRDefault="002A3446" w:rsidP="009C1FBE">
            <w:pPr>
              <w:pStyle w:val="ab"/>
              <w:spacing w:after="0" w:line="240" w:lineRule="auto"/>
              <w:ind w:left="0"/>
              <w:rPr>
                <w:rFonts w:ascii="Times New Roman" w:hAnsi="Times New Roman"/>
                <w:sz w:val="24"/>
                <w:szCs w:val="24"/>
              </w:rPr>
            </w:pPr>
            <w:r w:rsidRPr="00D94098">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94098" w:rsidRDefault="002A3446" w:rsidP="009C1FBE">
            <w:pPr>
              <w:pStyle w:val="ab"/>
              <w:spacing w:after="0" w:line="240" w:lineRule="auto"/>
              <w:ind w:left="0"/>
              <w:rPr>
                <w:rFonts w:ascii="Times New Roman" w:hAnsi="Times New Roman"/>
                <w:sz w:val="24"/>
                <w:szCs w:val="24"/>
              </w:rPr>
            </w:pPr>
            <w:r w:rsidRPr="00D94098">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94098" w:rsidRDefault="002A3446" w:rsidP="00EC18BD">
            <w:pPr>
              <w:pStyle w:val="ab"/>
              <w:spacing w:after="0" w:line="240" w:lineRule="auto"/>
              <w:ind w:left="0"/>
              <w:rPr>
                <w:rFonts w:ascii="Times New Roman" w:hAnsi="Times New Roman"/>
                <w:sz w:val="24"/>
                <w:szCs w:val="24"/>
              </w:rPr>
            </w:pPr>
            <w:r w:rsidRPr="00D94098">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94098" w:rsidRDefault="002A3446" w:rsidP="00EC18BD">
            <w:pPr>
              <w:pStyle w:val="ab"/>
              <w:spacing w:after="0" w:line="240" w:lineRule="auto"/>
              <w:ind w:left="0"/>
              <w:rPr>
                <w:rFonts w:ascii="Times New Roman" w:hAnsi="Times New Roman"/>
                <w:sz w:val="24"/>
                <w:szCs w:val="24"/>
              </w:rPr>
            </w:pPr>
            <w:r w:rsidRPr="00D94098">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94098" w:rsidRDefault="002A3446" w:rsidP="00EC18BD">
            <w:pPr>
              <w:pStyle w:val="ab"/>
              <w:spacing w:after="0" w:line="240" w:lineRule="auto"/>
              <w:ind w:left="0"/>
              <w:rPr>
                <w:rFonts w:ascii="Times New Roman" w:hAnsi="Times New Roman"/>
                <w:sz w:val="24"/>
                <w:szCs w:val="24"/>
              </w:rPr>
            </w:pPr>
            <w:r w:rsidRPr="00D94098">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94098" w:rsidRDefault="002A3446" w:rsidP="00EC18BD">
            <w:pPr>
              <w:pStyle w:val="ab"/>
              <w:spacing w:after="0" w:line="240" w:lineRule="auto"/>
              <w:ind w:left="0"/>
              <w:rPr>
                <w:rFonts w:ascii="Times New Roman" w:hAnsi="Times New Roman"/>
                <w:sz w:val="24"/>
                <w:szCs w:val="24"/>
              </w:rPr>
            </w:pPr>
            <w:r w:rsidRPr="00D94098">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94098" w:rsidRDefault="002A3446" w:rsidP="00493E9D">
            <w:pPr>
              <w:pStyle w:val="ab"/>
              <w:spacing w:after="0" w:line="240" w:lineRule="auto"/>
              <w:ind w:left="0"/>
              <w:rPr>
                <w:rFonts w:ascii="Times New Roman" w:hAnsi="Times New Roman"/>
                <w:sz w:val="24"/>
                <w:szCs w:val="24"/>
              </w:rPr>
            </w:pPr>
            <w:r w:rsidRPr="00D94098">
              <w:rPr>
                <w:rFonts w:ascii="Times New Roman" w:hAnsi="Times New Roman"/>
                <w:sz w:val="24"/>
                <w:szCs w:val="24"/>
              </w:rPr>
              <w:t>имеется</w:t>
            </w:r>
          </w:p>
        </w:tc>
      </w:tr>
      <w:tr w:rsidR="00D94098" w:rsidRPr="00D94098" w:rsidTr="00313E40">
        <w:tc>
          <w:tcPr>
            <w:tcW w:w="9924" w:type="dxa"/>
            <w:gridSpan w:val="4"/>
          </w:tcPr>
          <w:p w:rsidR="00EC18BD" w:rsidRPr="00D94098" w:rsidRDefault="00EC18BD" w:rsidP="00493E9D">
            <w:pPr>
              <w:pStyle w:val="ab"/>
              <w:spacing w:after="0" w:line="240" w:lineRule="auto"/>
              <w:ind w:left="0"/>
              <w:jc w:val="center"/>
              <w:rPr>
                <w:rFonts w:ascii="Times New Roman" w:hAnsi="Times New Roman"/>
                <w:sz w:val="24"/>
                <w:szCs w:val="24"/>
              </w:rPr>
            </w:pPr>
            <w:r w:rsidRPr="00D94098">
              <w:rPr>
                <w:rFonts w:ascii="Times New Roman" w:hAnsi="Times New Roman"/>
                <w:sz w:val="24"/>
                <w:szCs w:val="24"/>
              </w:rPr>
              <w:t>II. Земельный участок, входящий в состав общего имущества многоквартирного дома</w:t>
            </w:r>
          </w:p>
        </w:tc>
      </w:tr>
      <w:tr w:rsidR="00D94098" w:rsidRPr="00D94098" w:rsidTr="00313E40">
        <w:tc>
          <w:tcPr>
            <w:tcW w:w="2488" w:type="dxa"/>
            <w:gridSpan w:val="2"/>
          </w:tcPr>
          <w:p w:rsidR="00EC18BD" w:rsidRPr="00D94098" w:rsidRDefault="00EC18BD"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Общая площадь земельного участка многоквартирного дома</w:t>
            </w:r>
          </w:p>
        </w:tc>
        <w:tc>
          <w:tcPr>
            <w:tcW w:w="7436" w:type="dxa"/>
            <w:gridSpan w:val="2"/>
          </w:tcPr>
          <w:p w:rsidR="00EC18BD" w:rsidRPr="00D94098" w:rsidRDefault="001E3FC9" w:rsidP="001E3FC9">
            <w:pPr>
              <w:rPr>
                <w:rFonts w:ascii="Times New Roman" w:hAnsi="Times New Roman" w:cs="Times New Roman"/>
                <w:sz w:val="24"/>
                <w:szCs w:val="24"/>
              </w:rPr>
            </w:pPr>
            <w:r w:rsidRPr="00D94098">
              <w:rPr>
                <w:rFonts w:ascii="Times New Roman" w:hAnsi="Times New Roman" w:cs="Times New Roman"/>
                <w:bCs/>
                <w:sz w:val="24"/>
                <w:szCs w:val="24"/>
              </w:rPr>
              <w:br/>
            </w:r>
            <w:r w:rsidRPr="00D94098">
              <w:rPr>
                <w:rStyle w:val="a3"/>
                <w:rFonts w:ascii="Times New Roman" w:hAnsi="Times New Roman" w:cs="Times New Roman"/>
                <w:sz w:val="24"/>
                <w:szCs w:val="24"/>
              </w:rPr>
              <w:t>6 848.00 кв. м</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2"/>
        <w:gridCol w:w="4533"/>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2E55CA" w:rsidP="00313E40">
      <w:pPr>
        <w:spacing w:after="0" w:line="360" w:lineRule="atLeast"/>
        <w:jc w:val="right"/>
        <w:rPr>
          <w:rFonts w:ascii="Times New Roman" w:eastAsia="Times New Roman" w:hAnsi="Times New Roman" w:cs="Times New Roman"/>
          <w:sz w:val="24"/>
          <w:szCs w:val="24"/>
          <w:lang w:eastAsia="ru-RU"/>
        </w:rPr>
      </w:pPr>
      <w:r w:rsidRPr="00D94098">
        <w:rPr>
          <w:rFonts w:ascii="Times New Roman" w:hAnsi="Times New Roman" w:cs="Times New Roman"/>
          <w:sz w:val="24"/>
          <w:szCs w:val="24"/>
          <w:lang w:eastAsia="ru-RU"/>
        </w:rPr>
        <w:t>по ул.</w:t>
      </w:r>
      <w:r w:rsidR="006B2DA1" w:rsidRPr="00D94098">
        <w:rPr>
          <w:rFonts w:ascii="Times New Roman" w:hAnsi="Times New Roman" w:cs="Times New Roman"/>
          <w:sz w:val="24"/>
          <w:szCs w:val="24"/>
          <w:lang w:eastAsia="ru-RU"/>
        </w:rPr>
        <w:t xml:space="preserve"> </w:t>
      </w:r>
      <w:r w:rsidR="006B2DA1" w:rsidRPr="00D94098">
        <w:rPr>
          <w:rFonts w:ascii="Times New Roman" w:eastAsia="Times New Roman" w:hAnsi="Times New Roman" w:cs="Times New Roman"/>
          <w:bCs/>
          <w:sz w:val="24"/>
          <w:szCs w:val="24"/>
          <w:lang w:eastAsia="ru-RU"/>
        </w:rPr>
        <w:t>Матросова, д.3</w:t>
      </w:r>
      <w:r w:rsidR="00AB73C7" w:rsidRPr="00D94098">
        <w:rPr>
          <w:rFonts w:ascii="Times New Roman" w:eastAsia="Times New Roman" w:hAnsi="Times New Roman" w:cs="Times New Roman"/>
          <w:bCs/>
          <w:sz w:val="24"/>
          <w:szCs w:val="24"/>
          <w:lang w:eastAsia="ru-RU"/>
        </w:rPr>
        <w:t>8</w:t>
      </w:r>
      <w:r w:rsidR="00313E40" w:rsidRPr="00D94098">
        <w:rPr>
          <w:rFonts w:ascii="Times New Roman" w:eastAsia="Times New Roman" w:hAnsi="Times New Roman" w:cs="Times New Roman"/>
          <w:sz w:val="24"/>
          <w:szCs w:val="24"/>
          <w:lang w:eastAsia="ru-RU"/>
        </w:rPr>
        <w:t> </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7432E9" w:rsidRPr="00D94098" w:rsidRDefault="007432E9" w:rsidP="007432E9">
      <w:pPr>
        <w:pStyle w:val="ConsPlusNormal"/>
        <w:ind w:left="567"/>
        <w:jc w:val="both"/>
        <w:rPr>
          <w:rFonts w:ascii="Times New Roman" w:hAnsi="Times New Roman" w:cs="Times New Roman"/>
          <w:b/>
          <w:sz w:val="24"/>
          <w:szCs w:val="24"/>
        </w:rPr>
      </w:pPr>
      <w:r w:rsidRPr="00D94098">
        <w:rPr>
          <w:rFonts w:ascii="Times New Roman" w:hAnsi="Times New Roman" w:cs="Times New Roman"/>
          <w:b/>
          <w:sz w:val="24"/>
          <w:szCs w:val="24"/>
        </w:rPr>
        <w:t>1) Фундамент:</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технического состояния видимых частей конструкций с выявлением:</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признаков неравномерных осадок фундаментов всех типов;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2). Подвал:</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3). Стены:</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4). Перекрытия и покрытия многоквартирных домов: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 xml:space="preserve">выявление наличия, характера и величины трещин в теле перекрытия и в местах </w:t>
      </w:r>
      <w:r w:rsidRPr="00D94098">
        <w:rPr>
          <w:rFonts w:ascii="Times New Roman" w:hAnsi="Times New Roman" w:cs="Times New Roman"/>
          <w:sz w:val="24"/>
          <w:szCs w:val="24"/>
        </w:rPr>
        <w:lastRenderedPageBreak/>
        <w:t>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5). Балки (ригели) перекрытий и покрытий: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6). Крыша: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кровли на отсутствие протечек;</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температурно-влажностного режима и воздухообмена на чердаке;</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 xml:space="preserve">проверка и при необходимости очистка кровли и водоотводящих устройств от мусора, грязи </w:t>
      </w:r>
      <w:r w:rsidRPr="00D94098">
        <w:rPr>
          <w:rFonts w:ascii="Times New Roman" w:hAnsi="Times New Roman" w:cs="Times New Roman"/>
          <w:sz w:val="24"/>
          <w:szCs w:val="24"/>
        </w:rPr>
        <w:lastRenderedPageBreak/>
        <w:t>и наледи, препятствующих стоку дождевых и талых вод;</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и при необходимости очистка кровли от скопления снега и наледи;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7). Лестницы</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8). Фасад:</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 xml:space="preserve">9). Перегородки </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звукоизоляции и огнезащиты;</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 xml:space="preserve">при выявлении повреждений и нарушений - разработка плана восстановительных работ </w:t>
      </w:r>
      <w:r w:rsidRPr="00D94098">
        <w:rPr>
          <w:rFonts w:ascii="Times New Roman" w:hAnsi="Times New Roman" w:cs="Times New Roman"/>
          <w:sz w:val="24"/>
          <w:szCs w:val="24"/>
        </w:rPr>
        <w:lastRenderedPageBreak/>
        <w:t>(при необходимости), проведение восстановительных работ.</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10). Внутренняя отделка: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 xml:space="preserve">проверка состояния внутренней отделки </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11). Полы помещений, относящихся к общему имуществу в многоквартирном доме:</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12). Оконные и дверные заполнения помещений, относящихся к общему имуществу в многоквартирном доме:</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b/>
          <w:sz w:val="24"/>
          <w:szCs w:val="24"/>
        </w:rPr>
        <w:t>13).</w:t>
      </w:r>
      <w:r w:rsidRPr="00D94098">
        <w:rPr>
          <w:rFonts w:ascii="Times New Roman" w:hAnsi="Times New Roman" w:cs="Times New Roman"/>
          <w:sz w:val="24"/>
          <w:szCs w:val="24"/>
        </w:rPr>
        <w:t xml:space="preserve"> </w:t>
      </w:r>
      <w:r w:rsidRPr="00D94098">
        <w:rPr>
          <w:rFonts w:ascii="Times New Roman" w:hAnsi="Times New Roman" w:cs="Times New Roman"/>
          <w:b/>
          <w:sz w:val="24"/>
          <w:szCs w:val="24"/>
        </w:rPr>
        <w:t>Система вентиляции и дымоудаления: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утепления теплых чердаков, плотности закрытия входов на них;</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и обеспечение исправного состояния систем автоматического дымоудаления;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сезонное открытие и закрытие калорифера со стороны подвода воздуха;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 xml:space="preserve">14). Индивидуальные тепловые пункты: </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исправности и работоспособности оборудования, выполнение наладочных и ремонтных работ на индивидуальном тепловом пункте;</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гидравлические и тепловые испытания оборудования индивидуальных тепловых пунктов;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работы по очистке теплообменного оборудования для удаления накипно-коррозионных отложений;</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15). Система водоснабжения (холодного и горячего), отопления и водоотведения: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 xml:space="preserve">постоянный контроль параметров теплоносителя и воды (давления, температуры, расхода) </w:t>
      </w:r>
      <w:r w:rsidRPr="00D94098">
        <w:rPr>
          <w:rFonts w:ascii="Times New Roman" w:hAnsi="Times New Roman" w:cs="Times New Roman"/>
          <w:sz w:val="24"/>
          <w:szCs w:val="24"/>
        </w:rPr>
        <w:lastRenderedPageBreak/>
        <w:t>и незамедлительное принятие мер к восстановлению требуемых параметров отопления и водоснабжения и герметичности систем;</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промывка участков водопровода после выполнения ремонтно-строительных работ на водопроводе;</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промывка систем водоснабжения для удаления накипно-коррозионных отложений.</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16). Система теплоснабжения (отопление, горячее водоснабжение):</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проведение пробных пусконаладочных работ (пробные топки);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удаление воздуха из системы отопления;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17) Содержание электрооборудования, радио- и телекоммуникационного оборудования: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проверка и обеспечение работоспособности устройств защитного отключения;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техническое обслуживание и ремонт объектов (при их наличии):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 (при её наличии).</w:t>
      </w:r>
    </w:p>
    <w:p w:rsidR="00CD5F1B" w:rsidRPr="00D94098" w:rsidRDefault="007432E9" w:rsidP="00CD5F1B">
      <w:pPr>
        <w:pStyle w:val="aa"/>
        <w:ind w:firstLine="540"/>
        <w:jc w:val="both"/>
        <w:rPr>
          <w:rFonts w:ascii="Times New Roman" w:hAnsi="Times New Roman" w:cs="Times New Roman"/>
          <w:b/>
          <w:sz w:val="24"/>
          <w:szCs w:val="24"/>
        </w:rPr>
      </w:pPr>
      <w:r w:rsidRPr="00D94098">
        <w:rPr>
          <w:rFonts w:ascii="Times New Roman" w:hAnsi="Times New Roman" w:cs="Times New Roman"/>
          <w:b/>
          <w:sz w:val="24"/>
          <w:szCs w:val="24"/>
        </w:rPr>
        <w:t>18).</w:t>
      </w:r>
      <w:r w:rsidR="00CD5F1B" w:rsidRPr="00D94098">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p>
    <w:p w:rsidR="00CD5F1B" w:rsidRPr="00D94098" w:rsidRDefault="00CD5F1B" w:rsidP="00CD5F1B">
      <w:pPr>
        <w:pStyle w:val="aa"/>
        <w:ind w:firstLine="540"/>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организация системы диспетчерского контроля и обеспечение диспетчерской связи с кабиной лифта;</w:t>
      </w:r>
    </w:p>
    <w:p w:rsidR="00CD5F1B" w:rsidRPr="00D94098" w:rsidRDefault="00CD5F1B" w:rsidP="00CD5F1B">
      <w:pPr>
        <w:pStyle w:val="aa"/>
        <w:ind w:firstLine="540"/>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обеспечение проведения осмотров, технического обслуживания и ремонт лифта (лифтов);</w:t>
      </w:r>
    </w:p>
    <w:p w:rsidR="00CD5F1B" w:rsidRPr="00D94098" w:rsidRDefault="00CD5F1B" w:rsidP="00CD5F1B">
      <w:pPr>
        <w:pStyle w:val="aa"/>
        <w:ind w:firstLine="540"/>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обеспечение проведения аварийного обслуживания лифта (лифтов);</w:t>
      </w:r>
    </w:p>
    <w:p w:rsidR="00CD5F1B" w:rsidRPr="00D94098" w:rsidRDefault="00CD5F1B" w:rsidP="00CD5F1B">
      <w:pPr>
        <w:pStyle w:val="aa"/>
        <w:ind w:firstLine="540"/>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обеспечение проведения технического освидетельствования лифта (лифтов), в том числе после замены элементов оборудования.</w:t>
      </w:r>
    </w:p>
    <w:p w:rsidR="007432E9" w:rsidRPr="00D94098" w:rsidRDefault="007432E9" w:rsidP="007432E9">
      <w:pPr>
        <w:pStyle w:val="ConsPlusNormal"/>
        <w:ind w:firstLine="540"/>
        <w:jc w:val="both"/>
        <w:rPr>
          <w:rFonts w:ascii="Times New Roman" w:hAnsi="Times New Roman" w:cs="Times New Roman"/>
          <w:sz w:val="24"/>
          <w:szCs w:val="24"/>
        </w:rPr>
      </w:pPr>
    </w:p>
    <w:p w:rsidR="007432E9" w:rsidRPr="00D94098" w:rsidRDefault="007432E9" w:rsidP="007432E9">
      <w:pPr>
        <w:pStyle w:val="ConsPlusNormal"/>
        <w:jc w:val="center"/>
        <w:outlineLvl w:val="1"/>
        <w:rPr>
          <w:rFonts w:ascii="Times New Roman" w:hAnsi="Times New Roman" w:cs="Times New Roman"/>
          <w:b/>
          <w:sz w:val="24"/>
          <w:szCs w:val="24"/>
        </w:rPr>
      </w:pPr>
      <w:r w:rsidRPr="00D94098">
        <w:rPr>
          <w:rFonts w:ascii="Times New Roman" w:hAnsi="Times New Roman" w:cs="Times New Roman"/>
          <w:b/>
          <w:sz w:val="24"/>
          <w:szCs w:val="24"/>
        </w:rPr>
        <w:t>Работы и услуги по содержанию иного общего имущества</w:t>
      </w:r>
    </w:p>
    <w:p w:rsidR="007432E9" w:rsidRPr="00D94098" w:rsidRDefault="007432E9" w:rsidP="007432E9">
      <w:pPr>
        <w:pStyle w:val="ConsPlusNormal"/>
        <w:jc w:val="center"/>
        <w:rPr>
          <w:rFonts w:ascii="Times New Roman" w:hAnsi="Times New Roman" w:cs="Times New Roman"/>
          <w:b/>
          <w:sz w:val="24"/>
          <w:szCs w:val="24"/>
        </w:rPr>
      </w:pPr>
      <w:r w:rsidRPr="00D94098">
        <w:rPr>
          <w:rFonts w:ascii="Times New Roman" w:hAnsi="Times New Roman" w:cs="Times New Roman"/>
          <w:b/>
          <w:sz w:val="24"/>
          <w:szCs w:val="24"/>
        </w:rPr>
        <w:t>в многоквартирном доме</w:t>
      </w:r>
    </w:p>
    <w:p w:rsidR="007432E9" w:rsidRPr="00D94098" w:rsidRDefault="007432E9" w:rsidP="007432E9">
      <w:pPr>
        <w:pStyle w:val="ConsPlusNormal"/>
        <w:ind w:firstLine="540"/>
        <w:jc w:val="both"/>
        <w:rPr>
          <w:rFonts w:ascii="Times New Roman" w:hAnsi="Times New Roman" w:cs="Times New Roman"/>
          <w:sz w:val="24"/>
          <w:szCs w:val="24"/>
        </w:rPr>
      </w:pP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1). Работы по содержанию помещений, входящих в состав общего имущества в многоквартирном доме:</w:t>
      </w:r>
    </w:p>
    <w:p w:rsidR="00C02F55" w:rsidRPr="00D94098" w:rsidRDefault="007432E9" w:rsidP="00C02F55">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 xml:space="preserve">влажная уборка лестничных площадок и маршей, тамбуров – 2 раза в </w:t>
      </w:r>
      <w:r w:rsidR="00C02F55" w:rsidRPr="00D94098">
        <w:rPr>
          <w:rFonts w:ascii="Times New Roman" w:hAnsi="Times New Roman" w:cs="Times New Roman"/>
          <w:sz w:val="24"/>
          <w:szCs w:val="24"/>
        </w:rPr>
        <w:t>неделю</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 xml:space="preserve">протирка подоконников, оконных решеток, перил лестниц, шкафов для электросчетчиков </w:t>
      </w:r>
      <w:r w:rsidRPr="00D94098">
        <w:rPr>
          <w:rFonts w:ascii="Times New Roman" w:hAnsi="Times New Roman" w:cs="Times New Roman"/>
          <w:sz w:val="24"/>
          <w:szCs w:val="24"/>
        </w:rPr>
        <w:lastRenderedPageBreak/>
        <w:t>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  - 2 раза в год</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 xml:space="preserve">проведение дератизации и дезинсекции помещений, входящих в состав общего имущества в многоквартирном доме – </w:t>
      </w:r>
      <w:r w:rsidR="00DC40A6" w:rsidRPr="00D94098">
        <w:rPr>
          <w:rFonts w:ascii="Times New Roman" w:hAnsi="Times New Roman" w:cs="Times New Roman"/>
          <w:sz w:val="24"/>
          <w:szCs w:val="24"/>
        </w:rPr>
        <w:t>в сроки, установленные законодательством РФ</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 xml:space="preserve">2). Работы по содержанию придомовой территории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w:t>
      </w:r>
    </w:p>
    <w:p w:rsidR="007432E9" w:rsidRPr="00D94098" w:rsidRDefault="007432E9" w:rsidP="007432E9">
      <w:pPr>
        <w:pStyle w:val="ConsPlusNormal"/>
        <w:ind w:firstLine="540"/>
        <w:jc w:val="both"/>
        <w:rPr>
          <w:rFonts w:ascii="Times New Roman" w:hAnsi="Times New Roman" w:cs="Times New Roman"/>
          <w:sz w:val="24"/>
          <w:szCs w:val="24"/>
          <w:u w:val="single"/>
        </w:rPr>
      </w:pPr>
      <w:r w:rsidRPr="00D94098">
        <w:rPr>
          <w:rFonts w:ascii="Times New Roman" w:hAnsi="Times New Roman" w:cs="Times New Roman"/>
          <w:sz w:val="24"/>
          <w:szCs w:val="24"/>
          <w:u w:val="single"/>
        </w:rPr>
        <w:t>2.1.) в холодный период года: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очистка придомовой территории от наледи и льда;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уборка крыльца и площадки перед входом в подъезд.</w:t>
      </w:r>
    </w:p>
    <w:p w:rsidR="00DC40A6" w:rsidRPr="00D94098" w:rsidRDefault="00DC40A6"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очистка козырька крыльца дома</w:t>
      </w:r>
      <w:r w:rsidR="008C7D80" w:rsidRPr="00D94098">
        <w:rPr>
          <w:rFonts w:ascii="Times New Roman" w:hAnsi="Times New Roman" w:cs="Times New Roman"/>
          <w:sz w:val="24"/>
          <w:szCs w:val="24"/>
        </w:rPr>
        <w:t>.</w:t>
      </w:r>
    </w:p>
    <w:p w:rsidR="007432E9" w:rsidRPr="00D94098" w:rsidRDefault="007432E9" w:rsidP="007432E9">
      <w:pPr>
        <w:pStyle w:val="ConsPlusNormal"/>
        <w:ind w:firstLine="540"/>
        <w:jc w:val="both"/>
        <w:rPr>
          <w:rFonts w:ascii="Times New Roman" w:hAnsi="Times New Roman" w:cs="Times New Roman"/>
          <w:sz w:val="24"/>
          <w:szCs w:val="24"/>
          <w:u w:val="single"/>
        </w:rPr>
      </w:pPr>
      <w:r w:rsidRPr="00D94098">
        <w:rPr>
          <w:rFonts w:ascii="Times New Roman" w:hAnsi="Times New Roman" w:cs="Times New Roman"/>
          <w:sz w:val="24"/>
          <w:szCs w:val="24"/>
          <w:u w:val="single"/>
        </w:rPr>
        <w:t>2.2) в теплый период года: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подметание и уборка придомовой территории;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уборка и выкашивание газонов;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прочистка ливневой канализации;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7432E9" w:rsidRPr="00D94098" w:rsidRDefault="007432E9" w:rsidP="007432E9">
      <w:pPr>
        <w:pStyle w:val="ConsPlusNormal"/>
        <w:ind w:firstLine="540"/>
        <w:jc w:val="both"/>
        <w:rPr>
          <w:rFonts w:ascii="Times New Roman" w:hAnsi="Times New Roman" w:cs="Times New Roman"/>
          <w:b/>
          <w:sz w:val="24"/>
          <w:szCs w:val="24"/>
        </w:rPr>
      </w:pPr>
      <w:r w:rsidRPr="00D94098">
        <w:rPr>
          <w:rFonts w:ascii="Times New Roman" w:hAnsi="Times New Roman" w:cs="Times New Roman"/>
          <w:b/>
          <w:sz w:val="24"/>
          <w:szCs w:val="24"/>
        </w:rPr>
        <w:t>3). Работы по обеспечению вывоза бытовых отходов:</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организация мест накопления бытовых отходов (контейнерные площадки, контейнеры),</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поддержание мест накопления бытовых отходов в чистоте, в сосотянии соответствующем действующему законодательству,</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незамедлительный вывоз твердых бытовых отходов при накоплении более 2,5 куб. метров;</w:t>
      </w:r>
    </w:p>
    <w:p w:rsidR="007432E9" w:rsidRPr="00D94098" w:rsidRDefault="007432E9" w:rsidP="007432E9">
      <w:pPr>
        <w:pStyle w:val="ConsPlusNormal"/>
        <w:ind w:firstLine="567"/>
        <w:jc w:val="both"/>
        <w:rPr>
          <w:rFonts w:ascii="Times New Roman" w:hAnsi="Times New Roman" w:cs="Times New Roman"/>
          <w:sz w:val="24"/>
          <w:szCs w:val="24"/>
        </w:rPr>
      </w:pPr>
      <w:r w:rsidRPr="00D94098">
        <w:rPr>
          <w:rFonts w:ascii="Times New Roman" w:hAnsi="Times New Roman" w:cs="Times New Roman"/>
          <w:b/>
          <w:sz w:val="24"/>
          <w:szCs w:val="24"/>
        </w:rPr>
        <w:t>4). Работы по обеспечению требований пожарной безопасности</w:t>
      </w:r>
      <w:r w:rsidRPr="00D94098">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(при их наличии).</w:t>
      </w:r>
    </w:p>
    <w:p w:rsidR="007432E9" w:rsidRPr="00D94098" w:rsidRDefault="007432E9" w:rsidP="007432E9">
      <w:pPr>
        <w:pStyle w:val="ConsPlusNormal"/>
        <w:ind w:firstLine="540"/>
        <w:jc w:val="both"/>
        <w:rPr>
          <w:rFonts w:ascii="Times New Roman" w:hAnsi="Times New Roman" w:cs="Times New Roman"/>
          <w:sz w:val="24"/>
          <w:szCs w:val="24"/>
        </w:rPr>
      </w:pPr>
      <w:r w:rsidRPr="00D94098">
        <w:rPr>
          <w:rFonts w:ascii="Times New Roman" w:hAnsi="Times New Roman" w:cs="Times New Roman"/>
          <w:b/>
          <w:sz w:val="24"/>
          <w:szCs w:val="24"/>
        </w:rPr>
        <w:t>5). Обеспечение устранения аварий</w:t>
      </w:r>
      <w:r w:rsidRPr="00D94098">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D94098" w:rsidRDefault="00FE15A7" w:rsidP="00FE15A7">
      <w:pPr>
        <w:pStyle w:val="ConsPlusNormal"/>
        <w:ind w:firstLine="540"/>
        <w:jc w:val="center"/>
        <w:rPr>
          <w:rFonts w:ascii="Times New Roman" w:hAnsi="Times New Roman" w:cs="Times New Roman"/>
          <w:b/>
          <w:sz w:val="24"/>
          <w:szCs w:val="24"/>
        </w:rPr>
      </w:pPr>
      <w:r w:rsidRPr="00D94098">
        <w:rPr>
          <w:rFonts w:ascii="Times New Roman" w:hAnsi="Times New Roman" w:cs="Times New Roman"/>
          <w:b/>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FE15A7" w:rsidP="00FE15A7">
      <w:pPr>
        <w:pStyle w:val="ConsPlusNormal"/>
        <w:ind w:firstLine="540"/>
        <w:jc w:val="both"/>
        <w:rPr>
          <w:rFonts w:ascii="Times New Roman" w:hAnsi="Times New Roman" w:cs="Times New Roman"/>
          <w:sz w:val="24"/>
          <w:szCs w:val="24"/>
        </w:rPr>
      </w:pPr>
      <w:r w:rsidRPr="00D94098">
        <w:rPr>
          <w:rFonts w:ascii="Times New Roman" w:hAnsi="Times New Roman" w:cs="Times New Roman"/>
          <w:sz w:val="24"/>
          <w:szCs w:val="24"/>
        </w:rPr>
        <w:t>1) оформление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2E55CA" w:rsidRPr="00D94098" w:rsidRDefault="002E55CA" w:rsidP="00037F4B">
      <w:pPr>
        <w:pStyle w:val="aa"/>
        <w:jc w:val="right"/>
        <w:rPr>
          <w:rFonts w:ascii="Times New Roman" w:hAnsi="Times New Roman" w:cs="Times New Roman"/>
          <w:bCs/>
          <w:sz w:val="24"/>
          <w:szCs w:val="24"/>
          <w:lang w:eastAsia="ru-RU"/>
        </w:rPr>
      </w:pP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2E55CA" w:rsidP="006B2DA1">
      <w:pPr>
        <w:spacing w:after="0" w:line="360" w:lineRule="atLeast"/>
        <w:jc w:val="right"/>
        <w:rPr>
          <w:rFonts w:ascii="Times New Roman" w:eastAsia="Times New Roman" w:hAnsi="Times New Roman" w:cs="Times New Roman"/>
          <w:sz w:val="24"/>
          <w:szCs w:val="24"/>
          <w:lang w:eastAsia="ru-RU"/>
        </w:rPr>
      </w:pPr>
      <w:r w:rsidRPr="00D94098">
        <w:rPr>
          <w:rFonts w:ascii="Times New Roman" w:hAnsi="Times New Roman" w:cs="Times New Roman"/>
          <w:sz w:val="24"/>
          <w:szCs w:val="24"/>
          <w:lang w:eastAsia="ru-RU"/>
        </w:rPr>
        <w:t>по ул.</w:t>
      </w:r>
      <w:r w:rsidR="006B2DA1" w:rsidRPr="00D94098">
        <w:rPr>
          <w:rFonts w:ascii="Times New Roman" w:hAnsi="Times New Roman" w:cs="Times New Roman"/>
          <w:sz w:val="24"/>
          <w:szCs w:val="24"/>
          <w:lang w:eastAsia="ru-RU"/>
        </w:rPr>
        <w:t xml:space="preserve"> </w:t>
      </w:r>
      <w:r w:rsidR="006B2DA1" w:rsidRPr="00D94098">
        <w:rPr>
          <w:rFonts w:ascii="Times New Roman" w:eastAsia="Times New Roman" w:hAnsi="Times New Roman" w:cs="Times New Roman"/>
          <w:bCs/>
          <w:sz w:val="24"/>
          <w:szCs w:val="24"/>
          <w:lang w:eastAsia="ru-RU"/>
        </w:rPr>
        <w:t>Матросова, д.3</w:t>
      </w:r>
      <w:r w:rsidR="00AB73C7" w:rsidRPr="00D94098">
        <w:rPr>
          <w:rFonts w:ascii="Times New Roman" w:eastAsia="Times New Roman" w:hAnsi="Times New Roman" w:cs="Times New Roman"/>
          <w:bCs/>
          <w:sz w:val="24"/>
          <w:szCs w:val="24"/>
          <w:lang w:eastAsia="ru-RU"/>
        </w:rPr>
        <w:t>8</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2"/>
        <w:gridCol w:w="4533"/>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F5" w:rsidRDefault="002837F5" w:rsidP="00141F4E">
      <w:pPr>
        <w:spacing w:after="0" w:line="240" w:lineRule="auto"/>
      </w:pPr>
      <w:r>
        <w:separator/>
      </w:r>
    </w:p>
  </w:endnote>
  <w:endnote w:type="continuationSeparator" w:id="0">
    <w:p w:rsidR="002837F5" w:rsidRDefault="002837F5"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AB3E58" w:rsidRDefault="00AB3E58">
        <w:pPr>
          <w:pStyle w:val="ae"/>
          <w:jc w:val="right"/>
        </w:pPr>
        <w:r>
          <w:fldChar w:fldCharType="begin"/>
        </w:r>
        <w:r>
          <w:instrText xml:space="preserve"> PAGE   \* MERGEFORMAT </w:instrText>
        </w:r>
        <w:r>
          <w:fldChar w:fldCharType="separate"/>
        </w:r>
        <w:r w:rsidR="002F37D1">
          <w:rPr>
            <w:noProof/>
          </w:rPr>
          <w:t>12</w:t>
        </w:r>
        <w:r>
          <w:rPr>
            <w:noProof/>
          </w:rPr>
          <w:fldChar w:fldCharType="end"/>
        </w:r>
      </w:p>
    </w:sdtContent>
  </w:sdt>
  <w:p w:rsidR="00AB3E58" w:rsidRDefault="00AB3E5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F5" w:rsidRDefault="002837F5" w:rsidP="00141F4E">
      <w:pPr>
        <w:spacing w:after="0" w:line="240" w:lineRule="auto"/>
      </w:pPr>
      <w:r>
        <w:separator/>
      </w:r>
    </w:p>
  </w:footnote>
  <w:footnote w:type="continuationSeparator" w:id="0">
    <w:p w:rsidR="002837F5" w:rsidRDefault="002837F5"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BE"/>
    <w:rsid w:val="00013339"/>
    <w:rsid w:val="00037F4B"/>
    <w:rsid w:val="00084559"/>
    <w:rsid w:val="00095246"/>
    <w:rsid w:val="000975E7"/>
    <w:rsid w:val="00135686"/>
    <w:rsid w:val="00141F4E"/>
    <w:rsid w:val="001C3799"/>
    <w:rsid w:val="001C3D7F"/>
    <w:rsid w:val="001E3FC9"/>
    <w:rsid w:val="001E5695"/>
    <w:rsid w:val="00201E35"/>
    <w:rsid w:val="00205510"/>
    <w:rsid w:val="00241CEF"/>
    <w:rsid w:val="00270AEA"/>
    <w:rsid w:val="002837F5"/>
    <w:rsid w:val="00292874"/>
    <w:rsid w:val="002A3446"/>
    <w:rsid w:val="002D07C9"/>
    <w:rsid w:val="002D5FA0"/>
    <w:rsid w:val="002E55CA"/>
    <w:rsid w:val="002E5C68"/>
    <w:rsid w:val="002F37D1"/>
    <w:rsid w:val="002F71C5"/>
    <w:rsid w:val="00313E40"/>
    <w:rsid w:val="00337F67"/>
    <w:rsid w:val="00396DAC"/>
    <w:rsid w:val="003F22EE"/>
    <w:rsid w:val="004152BC"/>
    <w:rsid w:val="00431C9E"/>
    <w:rsid w:val="00492EBA"/>
    <w:rsid w:val="00493E9D"/>
    <w:rsid w:val="004A0589"/>
    <w:rsid w:val="004A5DEA"/>
    <w:rsid w:val="004D0073"/>
    <w:rsid w:val="0053763E"/>
    <w:rsid w:val="005547A1"/>
    <w:rsid w:val="005712C8"/>
    <w:rsid w:val="00572C9E"/>
    <w:rsid w:val="005A6887"/>
    <w:rsid w:val="005B68C9"/>
    <w:rsid w:val="005C2683"/>
    <w:rsid w:val="005C405A"/>
    <w:rsid w:val="00614DE2"/>
    <w:rsid w:val="00623752"/>
    <w:rsid w:val="00665BBE"/>
    <w:rsid w:val="00673FDD"/>
    <w:rsid w:val="00686AD0"/>
    <w:rsid w:val="00697AA5"/>
    <w:rsid w:val="006B2DA1"/>
    <w:rsid w:val="006C1031"/>
    <w:rsid w:val="006C5FFD"/>
    <w:rsid w:val="006D1AE8"/>
    <w:rsid w:val="006D6E20"/>
    <w:rsid w:val="006E69FE"/>
    <w:rsid w:val="007432E9"/>
    <w:rsid w:val="007553F6"/>
    <w:rsid w:val="007A3332"/>
    <w:rsid w:val="007C276E"/>
    <w:rsid w:val="00812DE2"/>
    <w:rsid w:val="008436D0"/>
    <w:rsid w:val="008463C8"/>
    <w:rsid w:val="00852007"/>
    <w:rsid w:val="00860E88"/>
    <w:rsid w:val="00860EAF"/>
    <w:rsid w:val="00873734"/>
    <w:rsid w:val="008C7D80"/>
    <w:rsid w:val="008D2757"/>
    <w:rsid w:val="008E76D9"/>
    <w:rsid w:val="00914A8F"/>
    <w:rsid w:val="00915C88"/>
    <w:rsid w:val="009337C5"/>
    <w:rsid w:val="009C1FBE"/>
    <w:rsid w:val="009D0D3E"/>
    <w:rsid w:val="009F1826"/>
    <w:rsid w:val="009F2155"/>
    <w:rsid w:val="00A248E2"/>
    <w:rsid w:val="00A601AE"/>
    <w:rsid w:val="00A610ED"/>
    <w:rsid w:val="00A76E7F"/>
    <w:rsid w:val="00A86D16"/>
    <w:rsid w:val="00A90B2B"/>
    <w:rsid w:val="00A93646"/>
    <w:rsid w:val="00AB3E58"/>
    <w:rsid w:val="00AB73C7"/>
    <w:rsid w:val="00AE4EC0"/>
    <w:rsid w:val="00B23D92"/>
    <w:rsid w:val="00B83A39"/>
    <w:rsid w:val="00B91299"/>
    <w:rsid w:val="00B91A93"/>
    <w:rsid w:val="00B93474"/>
    <w:rsid w:val="00BA5B03"/>
    <w:rsid w:val="00BC285B"/>
    <w:rsid w:val="00BF7199"/>
    <w:rsid w:val="00C02F55"/>
    <w:rsid w:val="00C05DC3"/>
    <w:rsid w:val="00C53455"/>
    <w:rsid w:val="00C76E8E"/>
    <w:rsid w:val="00CB1430"/>
    <w:rsid w:val="00CC06C7"/>
    <w:rsid w:val="00CC4AD6"/>
    <w:rsid w:val="00CD14C8"/>
    <w:rsid w:val="00CD5F1B"/>
    <w:rsid w:val="00CE03A8"/>
    <w:rsid w:val="00CE3162"/>
    <w:rsid w:val="00D61BF4"/>
    <w:rsid w:val="00D94098"/>
    <w:rsid w:val="00DC3AF9"/>
    <w:rsid w:val="00DC40A6"/>
    <w:rsid w:val="00E05212"/>
    <w:rsid w:val="00E150BB"/>
    <w:rsid w:val="00E319A5"/>
    <w:rsid w:val="00E36E87"/>
    <w:rsid w:val="00E57242"/>
    <w:rsid w:val="00E90C84"/>
    <w:rsid w:val="00E976A2"/>
    <w:rsid w:val="00EA0C3A"/>
    <w:rsid w:val="00EA2339"/>
    <w:rsid w:val="00EC18BD"/>
    <w:rsid w:val="00FB0D99"/>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0293C-17FF-4D57-B144-7631BD1A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AE09-79CF-45B2-AFFB-3025C5EE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7762</Words>
  <Characters>44248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11</cp:revision>
  <cp:lastPrinted>2014-10-30T04:02:00Z</cp:lastPrinted>
  <dcterms:created xsi:type="dcterms:W3CDTF">2014-08-11T04:38:00Z</dcterms:created>
  <dcterms:modified xsi:type="dcterms:W3CDTF">2014-10-30T04:32:00Z</dcterms:modified>
</cp:coreProperties>
</file>